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E3" w:rsidRDefault="00B174E3" w:rsidP="00B174E3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563A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Bedlno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dnia </w:t>
      </w:r>
      <w:r w:rsidR="004B21C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1.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</w:t>
      </w:r>
    </w:p>
    <w:p w:rsidR="00174F14" w:rsidRPr="00393D6A" w:rsidRDefault="00174F14" w:rsidP="00174F1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Wójt Gminy Bedlno</w:t>
      </w:r>
    </w:p>
    <w:p w:rsidR="00B174E3" w:rsidRPr="00393D6A" w:rsidRDefault="00B174E3" w:rsidP="00B174E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 </w:t>
      </w:r>
    </w:p>
    <w:p w:rsidR="00B174E3" w:rsidRPr="00393D6A" w:rsidRDefault="00B174E3" w:rsidP="00860E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OBWIESZCZENIE 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WÓJTA GMINY BEDLNO</w:t>
      </w:r>
    </w:p>
    <w:p w:rsidR="00B174E3" w:rsidRPr="00393D6A" w:rsidRDefault="005009C5" w:rsidP="00860E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z dnia 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1 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października</w:t>
      </w:r>
      <w:r w:rsidR="00860EB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202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="00860EB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r.</w:t>
      </w:r>
    </w:p>
    <w:p w:rsidR="00B174E3" w:rsidRPr="00393D6A" w:rsidRDefault="00B174E3" w:rsidP="00860EB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o przystąpieniu do przeprowadzenia postępowania w sprawie strategicznej oceny oddziaływania na środowisko projektu </w:t>
      </w:r>
      <w:r w:rsidR="00563A6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„</w:t>
      </w:r>
      <w:bookmarkStart w:id="0" w:name="_Hlk127818045"/>
      <w:r w:rsidR="00C50837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Strategii Rozwoju </w:t>
      </w:r>
      <w:bookmarkEnd w:id="0"/>
      <w:r w:rsidR="00080A3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Gminy 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Bedlno </w:t>
      </w:r>
      <w:r w:rsidR="00080A3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na lata 202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</w:t>
      </w:r>
      <w:r w:rsidR="00080A3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-203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7</w:t>
      </w:r>
      <w:r w:rsidR="00563A6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”</w:t>
      </w:r>
    </w:p>
    <w:p w:rsidR="00B174E3" w:rsidRPr="00393D6A" w:rsidRDefault="00174F14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Na podstawie art. </w:t>
      </w:r>
      <w:r w:rsidR="00EE166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30, art. 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39 ust. 1oraz art. 54 ust. 2 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stawy z dnia 3 października 2008r.  o udostępnianiu informacji o środowisku i jego ochronie, udziale społeczeństwa w ochronie środowiska oraz ocenach oddziaływania na środowisko (</w:t>
      </w:r>
      <w:proofErr w:type="spellStart"/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</w:t>
      </w:r>
      <w:proofErr w:type="spellEnd"/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 U. z 20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r. poz.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670</w:t>
      </w:r>
      <w:r w:rsidR="0070449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), podaję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publicznej wiadomości informację o:</w:t>
      </w:r>
    </w:p>
    <w:p w:rsidR="00B174E3" w:rsidRPr="00393D6A" w:rsidRDefault="00B174E3" w:rsidP="00FE30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przystąpieniu do przeprowadzenia postępowania w sprawie strategicznej oceny oddziaływania na środowisko projektu 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Strategii Rozwoju Gminy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Bedlno 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lata 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-203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BC589A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”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wraz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prognozą oddziaływania na środowisko;</w:t>
      </w:r>
    </w:p>
    <w:p w:rsidR="00B174E3" w:rsidRPr="00393D6A" w:rsidRDefault="00B174E3" w:rsidP="00C406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możliwości zapoznania się z projektami ww. dokumentów oraz stanowiskiem Regionalnego Dyrektora Ochrony Środowiska w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Łodzi</w:t>
      </w:r>
      <w:r w:rsidR="000E1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</w:t>
      </w:r>
      <w:proofErr w:type="spellStart"/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znak:</w:t>
      </w:r>
      <w:r w:rsidR="00C40662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nr</w:t>
      </w:r>
      <w:proofErr w:type="spellEnd"/>
      <w:r w:rsidR="00C40662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bookmarkStart w:id="1" w:name="_Hlk80089350"/>
      <w:r w:rsidR="002C4B0F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WOOŚ.411.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317</w:t>
      </w:r>
      <w:r w:rsidR="002C4B0F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.202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6</w:t>
      </w:r>
      <w:r w:rsidR="002C4B0F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.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AJa.2</w:t>
      </w:r>
      <w:r w:rsidR="002C4B0F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z dnia 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21</w:t>
      </w:r>
      <w:r w:rsidR="004E002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sierpnia</w:t>
      </w:r>
      <w:r w:rsidR="002C4B0F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202</w:t>
      </w:r>
      <w:r w:rsidR="000A535E" w:rsidRPr="00393D6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6</w:t>
      </w:r>
      <w:bookmarkEnd w:id="1"/>
      <w:r w:rsidR="000E1A0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>r.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)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oraz stanowiskiem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Łódzkiego</w:t>
      </w:r>
      <w:r w:rsidR="00D049A0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Państwowego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Wojewódzkiego Inspektora </w:t>
      </w:r>
      <w:r w:rsidR="00D049A0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Sanitarnego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</w:t>
      </w:r>
      <w:r w:rsidR="00480042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pismo z </w:t>
      </w:r>
      <w:r w:rsidR="000E1A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dnia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1września</w:t>
      </w:r>
      <w:r w:rsidR="00EA5BE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480042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r., znak: NS </w:t>
      </w:r>
      <w:r w:rsidR="00EA5BE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OZNS.9022.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685</w:t>
      </w:r>
      <w:r w:rsidR="00EA5BE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EA5BE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PD</w:t>
      </w:r>
      <w:r w:rsidR="00080A3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="00174F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5009F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sprawie uzgodnienia </w:t>
      </w:r>
      <w:r w:rsidR="00C40662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 i stopień szczegółowości informacji wymaganych w prognozie oddziaływania na środowisko dla projektu „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Strategii Rozwoju Gminy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Bedlno 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lata 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-203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C40662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”;</w:t>
      </w:r>
    </w:p>
    <w:p w:rsidR="00B174E3" w:rsidRPr="00393D6A" w:rsidRDefault="00B174E3" w:rsidP="00FE30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możliwości składania uwag i wniosków w terminie od dnia 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10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</w:t>
      </w:r>
      <w:r w:rsidR="00533D50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r. do 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27</w:t>
      </w:r>
      <w:r w:rsidR="002B3073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0</w:t>
      </w:r>
      <w:r w:rsidR="00183254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</w:t>
      </w:r>
      <w:r w:rsidR="00860EB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r. (włącznie)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 w trybie i na zasadach określonych w dziale III, rozdział 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3 art. 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39-43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stawy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 dnia 3 października 2008 r. o udostępnianiu informacji o środowisku i jego ochronie, udziale społeczeństwa w ochronie środowiska oraz ocena</w:t>
      </w:r>
      <w:r w:rsidR="0050225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ch oddziaływania na środowisko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</w:t>
      </w:r>
      <w:proofErr w:type="spellStart"/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j</w:t>
      </w:r>
      <w:proofErr w:type="spellEnd"/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Dz. U. z 20</w:t>
      </w:r>
      <w:r w:rsidR="00860EB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670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).</w:t>
      </w:r>
    </w:p>
    <w:p w:rsidR="00B174E3" w:rsidRPr="00393D6A" w:rsidRDefault="00B174E3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Miejsce udostępnienia dokumentacji</w:t>
      </w:r>
      <w:r w:rsidR="00914C93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:</w:t>
      </w:r>
    </w:p>
    <w:p w:rsidR="0070449C" w:rsidRPr="00393D6A" w:rsidRDefault="00686E29" w:rsidP="00CB49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Projekt 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„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Strategii Rozwoju Gminy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Bedlno 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lata 202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-203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BC589A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” 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wraz z Prognozą oddziaływania  na środowisko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stanowiskami R</w:t>
      </w:r>
      <w:r w:rsidR="0066353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egionalnego Dyrektora Ochrony Środowiska w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Łodzi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Łódzkiego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66353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Państwowego Wojewódzkiego Inspektora Sanitarnego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dostępne są w wersji papierowej w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siedzibie Urzędu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Gminy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Bedlnie,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Bedlno 24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                   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lastRenderedPageBreak/>
        <w:t>9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311Bedlno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50225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pokoju nr</w:t>
      </w:r>
      <w:r w:rsidR="004B21C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29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godzinach pracy Urzędu (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</w:t>
      </w:r>
      <w:r w:rsidR="00C40662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poniedziałek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- 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piątek</w:t>
      </w:r>
      <w:r w:rsidR="004B21C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 godz.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7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0 do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15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: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C67ED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oraz w wersji elektronicznej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Biuletynie Informacji Publicznej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Urzędu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Gminy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Bedlnie.</w:t>
      </w:r>
    </w:p>
    <w:p w:rsidR="00B174E3" w:rsidRPr="00393D6A" w:rsidRDefault="00B174E3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Składanie uwag i wniosków </w:t>
      </w:r>
    </w:p>
    <w:p w:rsidR="00B174E3" w:rsidRPr="00393D6A" w:rsidRDefault="00B174E3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Propozycje, uwagi i wnioski można przekazać:</w:t>
      </w:r>
    </w:p>
    <w:p w:rsidR="00B174E3" w:rsidRPr="00393D6A" w:rsidRDefault="00B174E3" w:rsidP="00C4066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formie pisemnej na adres:</w:t>
      </w:r>
      <w:r w:rsidR="004B558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80A3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Urząd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Gminy </w:t>
      </w:r>
      <w:r w:rsidR="004B558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Bedlnie</w:t>
      </w:r>
      <w:r w:rsidR="00080A3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,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Bedlno 24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9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2C4B0F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-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311Bedlno</w:t>
      </w:r>
      <w:r w:rsidR="00183254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:rsidR="00B174E3" w:rsidRPr="00393D6A" w:rsidRDefault="00B174E3" w:rsidP="00FE30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ustnie do protokołu w siedzibie Urzędu</w:t>
      </w:r>
      <w:r w:rsidR="004B558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Gminy w Bedlnie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</w:t>
      </w:r>
      <w:r w:rsidR="004B21C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50225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pok</w:t>
      </w:r>
      <w:r w:rsidR="00563A66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oju</w:t>
      </w:r>
      <w:r w:rsidR="004B21C9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nr 28 lub 29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godzinach pracy Urzędu;</w:t>
      </w:r>
    </w:p>
    <w:p w:rsidR="00B174E3" w:rsidRPr="00393D6A" w:rsidRDefault="00B174E3" w:rsidP="00FE300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2" w:name="_Hlk141897934"/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 pomocą środków komunikacji elektronicznej </w:t>
      </w:r>
      <w:r w:rsidR="00914C9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bez konieczności opatrywania ich kwalifikowanym podpisem elektronicznym,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 adres</w:t>
      </w:r>
      <w:bookmarkEnd w:id="2"/>
      <w:r w:rsidR="004B558D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: ug@bedlno.pl  lub portalem  e-Doręczenia    AE:PL-96540-93978-DBBCV-22  . </w:t>
      </w:r>
    </w:p>
    <w:p w:rsidR="00B174E3" w:rsidRPr="00393D6A" w:rsidRDefault="00B174E3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Termin sk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ładania uwag i wniosków od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dn. 1.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10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</w:t>
      </w:r>
      <w:r w:rsidR="00563A6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="0070449C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r. do </w:t>
      </w:r>
      <w:r w:rsidR="004B21C9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dn. 27.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10</w:t>
      </w:r>
      <w:r w:rsidR="00183254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.20</w:t>
      </w:r>
      <w:r w:rsidR="00563A66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0A535E"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6</w:t>
      </w:r>
      <w:r w:rsidRPr="00393D6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r. (włącznie).</w:t>
      </w:r>
    </w:p>
    <w:p w:rsidR="00B174E3" w:rsidRPr="00393D6A" w:rsidRDefault="00B174E3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Organem właściwym do rozpatrzenia uwag i wniosków jest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Wójt Gminy Bedlno</w:t>
      </w:r>
      <w:r w:rsidR="00CB490C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. </w:t>
      </w:r>
    </w:p>
    <w:p w:rsidR="00B174E3" w:rsidRPr="00393D6A" w:rsidRDefault="00FE300C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Zgodnie z art. 41 ustawy z dnia 3 października 2008 r. o udostępnianiu informacji o środowisku i jego ochronie, udziale społeczeństwa w ochronie środowiska oraz o ocenach oddziaływania na środowisko (</w:t>
      </w:r>
      <w:proofErr w:type="spellStart"/>
      <w:r w:rsidR="00563A66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2C4B0F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63A66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j</w:t>
      </w:r>
      <w:proofErr w:type="spellEnd"/>
      <w:r w:rsidR="00563A66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Dz. U. 20</w:t>
      </w:r>
      <w:r w:rsidR="00563A66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0A535E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poz. </w:t>
      </w:r>
      <w:r w:rsidR="000A535E"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>670</w:t>
      </w:r>
      <w:r w:rsidRPr="00393D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</w:t>
      </w:r>
      <w:r w:rsidR="00B174E3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wagi i wnioski złożone po upływie wskazanego terminu pozostaną bez rozpatrzenia.</w:t>
      </w:r>
    </w:p>
    <w:p w:rsidR="00563A66" w:rsidRPr="00393D6A" w:rsidRDefault="00563A66" w:rsidP="00FE300C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563A66" w:rsidRPr="00393D6A" w:rsidRDefault="000A535E" w:rsidP="00563A66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Wójt Gminy Bedlno</w:t>
      </w:r>
    </w:p>
    <w:p w:rsidR="00563A66" w:rsidRPr="00563A66" w:rsidRDefault="00563A66" w:rsidP="00563A66">
      <w:pPr>
        <w:shd w:val="clear" w:color="auto" w:fill="FFFFFF"/>
        <w:spacing w:after="15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/-/ </w:t>
      </w:r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Józef </w:t>
      </w:r>
      <w:proofErr w:type="spellStart"/>
      <w:r w:rsidR="000A535E" w:rsidRPr="00393D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Ignaczewski</w:t>
      </w:r>
      <w:proofErr w:type="spellEnd"/>
    </w:p>
    <w:p w:rsidR="00B1330C" w:rsidRPr="00563A66" w:rsidRDefault="00B1330C" w:rsidP="00FE300C">
      <w:pPr>
        <w:spacing w:line="360" w:lineRule="auto"/>
        <w:jc w:val="both"/>
        <w:rPr>
          <w:sz w:val="24"/>
          <w:szCs w:val="24"/>
        </w:rPr>
      </w:pPr>
    </w:p>
    <w:sectPr w:rsidR="00B1330C" w:rsidRPr="00563A66" w:rsidSect="00692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A23A3"/>
    <w:multiLevelType w:val="multilevel"/>
    <w:tmpl w:val="B902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B1B17"/>
    <w:multiLevelType w:val="multilevel"/>
    <w:tmpl w:val="0876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D37662"/>
    <w:multiLevelType w:val="hybridMultilevel"/>
    <w:tmpl w:val="22CC7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/>
  <w:defaultTabStop w:val="708"/>
  <w:hyphenationZone w:val="425"/>
  <w:characterSpacingControl w:val="doNotCompress"/>
  <w:compat/>
  <w:rsids>
    <w:rsidRoot w:val="00B174E3"/>
    <w:rsid w:val="0000246C"/>
    <w:rsid w:val="00080A36"/>
    <w:rsid w:val="000A535E"/>
    <w:rsid w:val="000E1A09"/>
    <w:rsid w:val="00174F14"/>
    <w:rsid w:val="00183254"/>
    <w:rsid w:val="00217B92"/>
    <w:rsid w:val="00261000"/>
    <w:rsid w:val="00265F07"/>
    <w:rsid w:val="002A1919"/>
    <w:rsid w:val="002B3073"/>
    <w:rsid w:val="002C4B0F"/>
    <w:rsid w:val="00393D6A"/>
    <w:rsid w:val="003E458B"/>
    <w:rsid w:val="00480042"/>
    <w:rsid w:val="004B21C9"/>
    <w:rsid w:val="004B558D"/>
    <w:rsid w:val="004E0023"/>
    <w:rsid w:val="004F6221"/>
    <w:rsid w:val="005009C5"/>
    <w:rsid w:val="005009FE"/>
    <w:rsid w:val="00502253"/>
    <w:rsid w:val="00533D50"/>
    <w:rsid w:val="00563A66"/>
    <w:rsid w:val="0066353C"/>
    <w:rsid w:val="00686E29"/>
    <w:rsid w:val="00692734"/>
    <w:rsid w:val="0070449C"/>
    <w:rsid w:val="007725D1"/>
    <w:rsid w:val="00860EBE"/>
    <w:rsid w:val="00873866"/>
    <w:rsid w:val="00914C93"/>
    <w:rsid w:val="00B1330C"/>
    <w:rsid w:val="00B16478"/>
    <w:rsid w:val="00B174E3"/>
    <w:rsid w:val="00B454CD"/>
    <w:rsid w:val="00BC589A"/>
    <w:rsid w:val="00C14B7A"/>
    <w:rsid w:val="00C40662"/>
    <w:rsid w:val="00C50837"/>
    <w:rsid w:val="00C61235"/>
    <w:rsid w:val="00C67ED9"/>
    <w:rsid w:val="00CB490C"/>
    <w:rsid w:val="00D049A0"/>
    <w:rsid w:val="00DA3613"/>
    <w:rsid w:val="00DA5C81"/>
    <w:rsid w:val="00DC01FE"/>
    <w:rsid w:val="00DD2C1A"/>
    <w:rsid w:val="00EA5BED"/>
    <w:rsid w:val="00EE166E"/>
    <w:rsid w:val="00EF032F"/>
    <w:rsid w:val="00F814E3"/>
    <w:rsid w:val="00FE3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27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06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weronikasaukens@hotmail.com</dc:creator>
  <cp:keywords/>
  <dc:description/>
  <cp:lastModifiedBy>Anna</cp:lastModifiedBy>
  <cp:revision>34</cp:revision>
  <cp:lastPrinted>2026-10-01T09:56:00Z</cp:lastPrinted>
  <dcterms:created xsi:type="dcterms:W3CDTF">2017-05-17T10:29:00Z</dcterms:created>
  <dcterms:modified xsi:type="dcterms:W3CDTF">2026-10-01T10:59:00Z</dcterms:modified>
</cp:coreProperties>
</file>