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38A8" w14:textId="77777777" w:rsidR="00C4103F" w:rsidRPr="00216E04" w:rsidRDefault="007118F0" w:rsidP="003415AE">
      <w:pPr>
        <w:spacing w:after="0" w:line="240" w:lineRule="auto"/>
        <w:ind w:left="5954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5246D8F" w14:textId="1B364A48" w:rsidR="003415AE" w:rsidRPr="00ED41A4" w:rsidRDefault="008D2D61" w:rsidP="003415AE">
      <w:pPr>
        <w:spacing w:after="0" w:line="240" w:lineRule="auto"/>
        <w:ind w:left="595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1A4">
        <w:rPr>
          <w:rFonts w:ascii="Arial" w:hAnsi="Arial" w:cs="Arial"/>
          <w:b/>
          <w:bCs/>
          <w:color w:val="000000" w:themeColor="text1"/>
          <w:sz w:val="20"/>
          <w:szCs w:val="20"/>
        </w:rPr>
        <w:t>GMINA BEDLNO</w:t>
      </w:r>
    </w:p>
    <w:p w14:paraId="518BC956" w14:textId="1F5E2A73" w:rsidR="003415AE" w:rsidRPr="00ED41A4" w:rsidRDefault="003415AE" w:rsidP="003415AE">
      <w:pPr>
        <w:pStyle w:val="MojeTahoma"/>
        <w:spacing w:line="240" w:lineRule="auto"/>
        <w:ind w:left="5954"/>
        <w:rPr>
          <w:rFonts w:ascii="Arial" w:hAnsi="Arial"/>
          <w:bCs/>
          <w:color w:val="000000" w:themeColor="text1"/>
          <w:sz w:val="20"/>
          <w:szCs w:val="20"/>
        </w:rPr>
      </w:pPr>
      <w:r w:rsidRPr="00ED41A4">
        <w:rPr>
          <w:rFonts w:ascii="Arial" w:hAnsi="Arial"/>
          <w:bCs/>
          <w:color w:val="000000" w:themeColor="text1"/>
          <w:sz w:val="20"/>
          <w:szCs w:val="20"/>
        </w:rPr>
        <w:t>Bedlno 2</w:t>
      </w:r>
      <w:r w:rsidR="008D2D61" w:rsidRPr="00ED41A4">
        <w:rPr>
          <w:rFonts w:ascii="Arial" w:hAnsi="Arial"/>
          <w:bCs/>
          <w:color w:val="000000" w:themeColor="text1"/>
          <w:sz w:val="20"/>
          <w:szCs w:val="20"/>
        </w:rPr>
        <w:t>4</w:t>
      </w:r>
    </w:p>
    <w:p w14:paraId="7AB7BF88" w14:textId="77777777" w:rsidR="003415AE" w:rsidRPr="00ED41A4" w:rsidRDefault="003415AE" w:rsidP="003415AE">
      <w:pPr>
        <w:spacing w:after="0" w:line="240" w:lineRule="auto"/>
        <w:ind w:left="5954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D41A4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99-311 Bedlno</w:t>
      </w:r>
    </w:p>
    <w:p w14:paraId="763BB5B2" w14:textId="77777777" w:rsidR="00C4103F" w:rsidRPr="00216E04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216E04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BB66014" w14:textId="77777777" w:rsidR="007118F0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E90C731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367A3F" w14:textId="77777777" w:rsidR="007118F0" w:rsidRPr="00216E04" w:rsidRDefault="007118F0" w:rsidP="004C44F6">
      <w:pPr>
        <w:spacing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(pełna nazwa/firma, adres</w:t>
      </w:r>
      <w:r w:rsidR="00BB0C3C" w:rsidRPr="00216E04">
        <w:rPr>
          <w:rFonts w:ascii="Arial" w:hAnsi="Arial" w:cs="Arial"/>
          <w:i/>
          <w:color w:val="000000" w:themeColor="text1"/>
          <w:sz w:val="18"/>
          <w:szCs w:val="18"/>
        </w:rPr>
        <w:t>, w zależności od</w:t>
      </w:r>
      <w:r w:rsidR="004C44F6" w:rsidRPr="00216E04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BB0C3C" w:rsidRPr="00216E04">
        <w:rPr>
          <w:rFonts w:ascii="Arial" w:hAnsi="Arial" w:cs="Arial"/>
          <w:i/>
          <w:color w:val="000000" w:themeColor="text1"/>
          <w:sz w:val="18"/>
          <w:szCs w:val="18"/>
        </w:rPr>
        <w:t xml:space="preserve">podmiotu: NIP/PESEL, 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KRS/</w:t>
      </w:r>
      <w:proofErr w:type="spellStart"/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7BFC7563" w14:textId="77777777" w:rsidR="007118F0" w:rsidRPr="00216E04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1F30412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93FC46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E5E00A7" w14:textId="77777777" w:rsidR="007936D6" w:rsidRPr="00216E04" w:rsidRDefault="007936D6" w:rsidP="004C44F6">
      <w:pPr>
        <w:spacing w:after="0"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(imię, n</w:t>
      </w:r>
      <w:r w:rsidR="00825A09" w:rsidRPr="00216E04">
        <w:rPr>
          <w:rFonts w:ascii="Arial" w:hAnsi="Arial" w:cs="Arial"/>
          <w:i/>
          <w:color w:val="000000" w:themeColor="text1"/>
          <w:sz w:val="18"/>
          <w:szCs w:val="18"/>
        </w:rPr>
        <w:t>azwisko, stanowisko/podstawa do</w:t>
      </w:r>
      <w:r w:rsidR="004C44F6" w:rsidRPr="00216E04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825A09" w:rsidRPr="00216E04">
        <w:rPr>
          <w:rFonts w:ascii="Arial" w:hAnsi="Arial" w:cs="Arial"/>
          <w:i/>
          <w:color w:val="000000" w:themeColor="text1"/>
          <w:sz w:val="18"/>
          <w:szCs w:val="18"/>
        </w:rPr>
        <w:t>reprezentacji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374BD5B8" w14:textId="58E0E1C2" w:rsidR="00262D61" w:rsidRPr="00216E04" w:rsidRDefault="00C4103F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14:paraId="7352BF85" w14:textId="77777777" w:rsidR="00262D61" w:rsidRPr="00216E04" w:rsidRDefault="00520174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>ust. 1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ust</w:t>
      </w:r>
      <w:r w:rsidR="00262D61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awy z dnia 29 stycznia 2004 r. </w:t>
      </w:r>
    </w:p>
    <w:p w14:paraId="488A3CB0" w14:textId="77777777" w:rsidR="00804F07" w:rsidRPr="00216E04" w:rsidRDefault="00804F07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Prawo zamówień publicznych</w:t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</w:p>
    <w:p w14:paraId="7A471103" w14:textId="77777777" w:rsidR="00804F07" w:rsidRPr="00216E04" w:rsidRDefault="00313417" w:rsidP="0034107D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ZP</w:t>
      </w:r>
    </w:p>
    <w:p w14:paraId="1364A192" w14:textId="77777777" w:rsidR="00703DCE" w:rsidRPr="00216E04" w:rsidRDefault="000A4F43" w:rsidP="00B82ED6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14:paraId="499D1E33" w14:textId="77777777" w:rsidR="008B7057" w:rsidRDefault="008B7057" w:rsidP="00B82ED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970CB9" w14:textId="5562C7F0" w:rsidR="003415AE" w:rsidRPr="00DC4DA8" w:rsidRDefault="008B7057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sz w:val="20"/>
          <w:szCs w:val="20"/>
        </w:rPr>
        <w:t>Wykonanie otworu wiertniczego dla potrzeb gminnego ujęcia wód podziemnych w miejscowości Kamilew, gmina Bedlno</w:t>
      </w:r>
    </w:p>
    <w:p w14:paraId="565D53C0" w14:textId="77777777" w:rsidR="008B7057" w:rsidRDefault="008B7057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1987A634" w14:textId="5FDA578B" w:rsidR="004C4854" w:rsidRPr="00216E04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UWAGA: wykonawca zobowiązany jest zaznaczyć jedną z poniższych możliwości, zgodnie z</w:t>
      </w:r>
      <w:r w:rsidR="00773B4C"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zachodzącymi </w:t>
      </w:r>
      <w:r w:rsidR="0005133C"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okolicznościami faktycznymi</w:t>
      </w:r>
    </w:p>
    <w:p w14:paraId="03FFDFDA" w14:textId="77777777" w:rsidR="00B465FA" w:rsidRPr="00216E04" w:rsidRDefault="00B465FA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3B6233" w14:textId="77777777" w:rsidR="00FC4DE9" w:rsidRPr="00216E04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14:paraId="2332F441" w14:textId="77777777" w:rsidR="00FC4DE9" w:rsidRPr="00216E04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4D11E27" w14:textId="77777777" w:rsidR="00FC4DE9" w:rsidRPr="00277DCB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 xml:space="preserve">(należy wskazać 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>innych w</w:t>
      </w: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ykonawców, kt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>ó</w:t>
      </w: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rzy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 xml:space="preserve"> złożyli ofertę, a z którymi Wykonawca należy do tej samej grupy kapitałowej)</w:t>
      </w:r>
    </w:p>
    <w:p w14:paraId="157EB562" w14:textId="77777777" w:rsidR="00FC4DE9" w:rsidRPr="00216E04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14:paraId="76AD4F40" w14:textId="77777777" w:rsidR="00425608" w:rsidRPr="00216E04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C6516B" w14:textId="77777777" w:rsidR="008C7ECA" w:rsidRPr="00216E04" w:rsidRDefault="008C7ECA" w:rsidP="00216E04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02E69C9" w14:textId="77777777" w:rsidR="008C7ECA" w:rsidRPr="00216E04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14:paraId="6F9D1DDB" w14:textId="77777777" w:rsidR="008F3717" w:rsidRPr="00045609" w:rsidRDefault="008F3717" w:rsidP="008F3717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A606AC3" w14:textId="279A6BC6" w:rsidR="00A05FB7" w:rsidRPr="00277DCB" w:rsidRDefault="00A05F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w przypadku Wykonawców wspólnie ubiegających się o zamówienie (np. konsorcjum, spółka cywilna tj.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t> 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każdego wspólnika spółki cywilnej oddzielnie)</w:t>
      </w:r>
    </w:p>
    <w:p w14:paraId="2FEC70B7" w14:textId="77777777" w:rsidR="008F3717" w:rsidRPr="00277DCB" w:rsidRDefault="00A05F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– grupa kapitałowa w rozumieniu ustawy z dnia 16 lutego 2007 r. o ochronie konkurencji i konsumentów 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br/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(Dz. U. z 2019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 r. poz. </w:t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369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 z </w:t>
      </w:r>
      <w:proofErr w:type="spellStart"/>
      <w:r w:rsidRPr="00277DCB">
        <w:rPr>
          <w:rFonts w:ascii="Arial" w:hAnsi="Arial" w:cs="Arial"/>
          <w:color w:val="000000" w:themeColor="text1"/>
          <w:sz w:val="14"/>
          <w:szCs w:val="14"/>
        </w:rPr>
        <w:t>późn</w:t>
      </w:r>
      <w:proofErr w:type="spellEnd"/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. zm.). Zgodnie z art. 4 pkt 14 ustawy z dnia 16 lutego 2007 r. o ochronie konkurencji i konsumentów </w:t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 xml:space="preserve">(Dz. U. z 2019 r. </w:t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lastRenderedPageBreak/>
        <w:t xml:space="preserve">poz. 369 z </w:t>
      </w:r>
      <w:proofErr w:type="spellStart"/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późn</w:t>
      </w:r>
      <w:proofErr w:type="spellEnd"/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. zm.)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14:paraId="1CACE6F6" w14:textId="77777777" w:rsidR="000152B7" w:rsidRPr="00277DCB" w:rsidRDefault="000152B7" w:rsidP="00DC4DA8">
      <w:pPr>
        <w:pStyle w:val="Akapitzlist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302533F9" w14:textId="77777777" w:rsidR="00751163" w:rsidRPr="00277DCB" w:rsidRDefault="000152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>– wraz ze złożeniem oświadczenia, Wykonawca może przedstawić dowody, że powiazania z innym wykonawcą nie</w:t>
      </w:r>
      <w:r w:rsidR="006A3D7E" w:rsidRPr="00277DCB">
        <w:rPr>
          <w:rFonts w:ascii="Arial" w:hAnsi="Arial" w:cs="Arial"/>
          <w:color w:val="000000" w:themeColor="text1"/>
          <w:sz w:val="14"/>
          <w:szCs w:val="14"/>
        </w:rPr>
        <w:t> 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>prowadzą do zakłócenia konkurencji w postepowaniu o udzielenie zamówienia.</w:t>
      </w:r>
    </w:p>
    <w:sectPr w:rsidR="00751163" w:rsidRPr="00277DCB" w:rsidSect="00277DCB">
      <w:footerReference w:type="default" r:id="rId8"/>
      <w:footerReference w:type="first" r:id="rId9"/>
      <w:endnotePr>
        <w:numFmt w:val="decimal"/>
      </w:endnotePr>
      <w:pgSz w:w="11906" w:h="16838"/>
      <w:pgMar w:top="851" w:right="1134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F9299" w14:textId="77777777" w:rsidR="00BA17ED" w:rsidRDefault="00BA17ED" w:rsidP="0038231F">
      <w:pPr>
        <w:spacing w:after="0" w:line="240" w:lineRule="auto"/>
      </w:pPr>
      <w:r>
        <w:separator/>
      </w:r>
    </w:p>
  </w:endnote>
  <w:endnote w:type="continuationSeparator" w:id="0">
    <w:p w14:paraId="487C25E3" w14:textId="77777777" w:rsidR="00BA17ED" w:rsidRDefault="00BA17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4112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6B994" w14:textId="77777777" w:rsidR="008F3717" w:rsidRPr="0011728D" w:rsidRDefault="0078309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="008F3717"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3415AE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520"/>
    </w:tblGrid>
    <w:tr w:rsidR="003415AE" w14:paraId="41DFE130" w14:textId="77777777" w:rsidTr="0025601C">
      <w:trPr>
        <w:jc w:val="center"/>
      </w:trPr>
      <w:tc>
        <w:tcPr>
          <w:tcW w:w="2660" w:type="dxa"/>
        </w:tcPr>
        <w:p w14:paraId="6126DAD8" w14:textId="6DFCBA3F" w:rsidR="003415AE" w:rsidRDefault="008D2D61" w:rsidP="0025601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``</w:t>
          </w:r>
        </w:p>
        <w:p w14:paraId="2AA671A7" w14:textId="20BCEB2C" w:rsidR="003415AE" w:rsidRDefault="003415AE" w:rsidP="0025601C">
          <w:pPr>
            <w:rPr>
              <w:sz w:val="18"/>
              <w:szCs w:val="18"/>
            </w:rPr>
          </w:pPr>
        </w:p>
      </w:tc>
      <w:tc>
        <w:tcPr>
          <w:tcW w:w="6520" w:type="dxa"/>
          <w:vAlign w:val="center"/>
        </w:tcPr>
        <w:p w14:paraId="4E62DDB2" w14:textId="0A96B7CD" w:rsidR="003415AE" w:rsidRPr="007078B4" w:rsidRDefault="003415AE" w:rsidP="0025601C">
          <w:pPr>
            <w:spacing w:line="360" w:lineRule="auto"/>
            <w:ind w:right="-198"/>
            <w:jc w:val="both"/>
            <w:rPr>
              <w:rFonts w:ascii="Arial" w:hAnsi="Arial" w:cs="Arial"/>
            </w:rPr>
          </w:pPr>
        </w:p>
      </w:tc>
    </w:tr>
  </w:tbl>
  <w:p w14:paraId="44CEBB04" w14:textId="77777777" w:rsidR="00216E04" w:rsidRPr="003415AE" w:rsidRDefault="00216E04" w:rsidP="003415AE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39E7" w14:textId="77777777" w:rsidR="00BA17ED" w:rsidRDefault="00BA17ED" w:rsidP="0038231F">
      <w:pPr>
        <w:spacing w:after="0" w:line="240" w:lineRule="auto"/>
      </w:pPr>
      <w:r>
        <w:separator/>
      </w:r>
    </w:p>
  </w:footnote>
  <w:footnote w:type="continuationSeparator" w:id="0">
    <w:p w14:paraId="1D7929AB" w14:textId="77777777" w:rsidR="00BA17ED" w:rsidRDefault="00BA17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2B7"/>
    <w:rsid w:val="00025C8D"/>
    <w:rsid w:val="000303EE"/>
    <w:rsid w:val="00045609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1728D"/>
    <w:rsid w:val="001523B7"/>
    <w:rsid w:val="00172EC7"/>
    <w:rsid w:val="001902D2"/>
    <w:rsid w:val="001A37C4"/>
    <w:rsid w:val="001C6945"/>
    <w:rsid w:val="001D674F"/>
    <w:rsid w:val="001F027E"/>
    <w:rsid w:val="00203A40"/>
    <w:rsid w:val="002168A8"/>
    <w:rsid w:val="00216E04"/>
    <w:rsid w:val="00222AB1"/>
    <w:rsid w:val="0022673C"/>
    <w:rsid w:val="0023378B"/>
    <w:rsid w:val="0024590A"/>
    <w:rsid w:val="00255142"/>
    <w:rsid w:val="00256CEC"/>
    <w:rsid w:val="00262D61"/>
    <w:rsid w:val="00277DCB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107D"/>
    <w:rsid w:val="003415AE"/>
    <w:rsid w:val="003447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47195"/>
    <w:rsid w:val="004609F1"/>
    <w:rsid w:val="00461011"/>
    <w:rsid w:val="004651B5"/>
    <w:rsid w:val="004761C6"/>
    <w:rsid w:val="00476E7D"/>
    <w:rsid w:val="00482F6E"/>
    <w:rsid w:val="00484F88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C77D9"/>
    <w:rsid w:val="005D6EE3"/>
    <w:rsid w:val="005E176A"/>
    <w:rsid w:val="00634311"/>
    <w:rsid w:val="00673237"/>
    <w:rsid w:val="006A3A1F"/>
    <w:rsid w:val="006A3D7E"/>
    <w:rsid w:val="006A52B6"/>
    <w:rsid w:val="006C0967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3097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B2DAC"/>
    <w:rsid w:val="008B7057"/>
    <w:rsid w:val="008C5709"/>
    <w:rsid w:val="008C6DF8"/>
    <w:rsid w:val="008C792F"/>
    <w:rsid w:val="008C7ECA"/>
    <w:rsid w:val="008D0487"/>
    <w:rsid w:val="008D2D61"/>
    <w:rsid w:val="008E6BEA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90E42"/>
    <w:rsid w:val="00BA17ED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CC767D"/>
    <w:rsid w:val="00D23F3D"/>
    <w:rsid w:val="00D34D9A"/>
    <w:rsid w:val="00D409DE"/>
    <w:rsid w:val="00D42C9B"/>
    <w:rsid w:val="00D531D5"/>
    <w:rsid w:val="00D7532C"/>
    <w:rsid w:val="00DA6EC7"/>
    <w:rsid w:val="00DC4DA8"/>
    <w:rsid w:val="00DD146A"/>
    <w:rsid w:val="00DD3E9D"/>
    <w:rsid w:val="00DE125E"/>
    <w:rsid w:val="00E022A1"/>
    <w:rsid w:val="00E21B42"/>
    <w:rsid w:val="00E309E9"/>
    <w:rsid w:val="00E31C06"/>
    <w:rsid w:val="00E5747C"/>
    <w:rsid w:val="00E64482"/>
    <w:rsid w:val="00E65685"/>
    <w:rsid w:val="00E73190"/>
    <w:rsid w:val="00E73CEB"/>
    <w:rsid w:val="00E9778C"/>
    <w:rsid w:val="00EB7CDE"/>
    <w:rsid w:val="00ED41A4"/>
    <w:rsid w:val="00EE1FBF"/>
    <w:rsid w:val="00EE5C11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C0317"/>
    <w:rsid w:val="00FC4DE9"/>
    <w:rsid w:val="00FD4BCE"/>
    <w:rsid w:val="00FE4E2B"/>
    <w:rsid w:val="00FF1FA5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6BD6"/>
  <w15:docId w15:val="{EA4705F2-19E2-412B-8B45-AD9BE2B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DC01-8B3D-4CA1-8249-986CAB6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 publiczne</cp:lastModifiedBy>
  <cp:revision>5</cp:revision>
  <cp:lastPrinted>2020-08-24T12:07:00Z</cp:lastPrinted>
  <dcterms:created xsi:type="dcterms:W3CDTF">2020-08-24T12:07:00Z</dcterms:created>
  <dcterms:modified xsi:type="dcterms:W3CDTF">2020-08-24T12:38:00Z</dcterms:modified>
</cp:coreProperties>
</file>